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BA3E" w14:textId="77777777" w:rsidR="00D678B2" w:rsidRPr="00485F4A" w:rsidRDefault="00D678B2" w:rsidP="00D678B2">
      <w:pPr>
        <w:pStyle w:val="Default"/>
      </w:pPr>
      <w:r w:rsidRPr="00485F4A">
        <w:t xml:space="preserve">Lena Eklund, Study Program in Medicine KI Degree project 30 credits, Fall 2025 </w:t>
      </w:r>
    </w:p>
    <w:p w14:paraId="12F6D3F6" w14:textId="77777777" w:rsidR="00D678B2" w:rsidRPr="00485F4A" w:rsidRDefault="00D678B2" w:rsidP="00D678B2">
      <w:pPr>
        <w:pStyle w:val="Default"/>
      </w:pPr>
    </w:p>
    <w:p w14:paraId="222E4C60" w14:textId="77777777" w:rsidR="00D678B2" w:rsidRPr="00485F4A" w:rsidRDefault="00D678B2" w:rsidP="00D678B2">
      <w:pPr>
        <w:pStyle w:val="Default"/>
      </w:pPr>
      <w:r w:rsidRPr="00485F4A">
        <w:t>Supervisor: Jan Jakobsson</w:t>
      </w:r>
    </w:p>
    <w:p w14:paraId="6534C7B4" w14:textId="77777777" w:rsidR="00D678B2" w:rsidRPr="00485F4A" w:rsidRDefault="00D678B2" w:rsidP="00D678B2">
      <w:pPr>
        <w:pStyle w:val="Default"/>
      </w:pPr>
    </w:p>
    <w:p w14:paraId="34DE3383" w14:textId="77777777" w:rsidR="00D678B2" w:rsidRPr="00485F4A" w:rsidRDefault="00D678B2" w:rsidP="00D678B2">
      <w:pPr>
        <w:pStyle w:val="Default"/>
      </w:pPr>
      <w:r w:rsidRPr="00485F4A">
        <w:rPr>
          <w:b/>
          <w:bCs/>
        </w:rPr>
        <w:t xml:space="preserve">Persistently Low 30-Day Mortality After Inguinal Hernia Repair in Swedish Adults </w:t>
      </w:r>
    </w:p>
    <w:p w14:paraId="4B6AEA60" w14:textId="77777777" w:rsidR="00D678B2" w:rsidRPr="00485F4A" w:rsidRDefault="00D678B2" w:rsidP="00D678B2">
      <w:pPr>
        <w:pStyle w:val="Default"/>
      </w:pPr>
      <w:r w:rsidRPr="00485F4A">
        <w:rPr>
          <w:i/>
          <w:iCs/>
        </w:rPr>
        <w:t xml:space="preserve">Background: </w:t>
      </w:r>
      <w:r w:rsidRPr="00485F4A">
        <w:t>Inguinal hernia repair is a common low-risk high-volume procedure, yet mortality in modern national practice is insufficiently characterised over time</w:t>
      </w:r>
      <w:r w:rsidRPr="00485F4A">
        <w:rPr>
          <w:i/>
          <w:iCs/>
        </w:rPr>
        <w:t xml:space="preserve">. Aim: </w:t>
      </w:r>
      <w:r w:rsidRPr="00485F4A">
        <w:t xml:space="preserve">To assess 30-day all-cause mortality after inguinal hernia repair in Sweden (2016-2022) and identify patient factors associated with risk. </w:t>
      </w:r>
      <w:r w:rsidRPr="00485F4A">
        <w:rPr>
          <w:i/>
          <w:iCs/>
        </w:rPr>
        <w:t>Material and methods</w:t>
      </w:r>
      <w:r w:rsidRPr="00485F4A">
        <w:t>: A national cohort study using Swedish Perioperative Register (SPOR) data including 46 940 adults (mean age 63.8 years) undergoing inguinal hernia repair (identified via ICD-10 codes and KVÅ). Variables included age, sex, ASA class, ICD-10 indication and all-cause 30-day mortality. The cohort was predominantly male. Most patients were classified as ASA I-II. Analyses comprised descriptive statistics, Chi-square and ANOVA tests, and unadjusted/adjusted logistic regression</w:t>
      </w:r>
      <w:r w:rsidRPr="00485F4A">
        <w:rPr>
          <w:i/>
          <w:iCs/>
        </w:rPr>
        <w:t xml:space="preserve">. Results: </w:t>
      </w:r>
      <w:proofErr w:type="gramStart"/>
      <w:r w:rsidRPr="00485F4A">
        <w:t>Overall</w:t>
      </w:r>
      <w:proofErr w:type="gramEnd"/>
      <w:r w:rsidRPr="00485F4A">
        <w:t xml:space="preserve"> 30-day mortality was 0.24% with no adjusted temporal change. Women had higher crude mortality, but this association disappeared after adjustment. Age ≥80 years was strongly associated with increased mortality (adjusted OR 9.6), as was ASA III-V. Severe ICD-10 indications carried the highest risk, necrotic hernias accounted for an adjusted OR of </w:t>
      </w:r>
      <w:proofErr w:type="gramStart"/>
      <w:r w:rsidRPr="00485F4A">
        <w:t>24.4 .</w:t>
      </w:r>
      <w:proofErr w:type="gramEnd"/>
      <w:r w:rsidRPr="00485F4A">
        <w:t xml:space="preserve"> Perioperative times varied slightly but without clinically meaningful differences. Patients without incarceration undergoing repair exhibited very low 30-day mortality, consistent with minimal perioperative risks in elective surgery. </w:t>
      </w:r>
      <w:r w:rsidRPr="00485F4A">
        <w:rPr>
          <w:i/>
          <w:iCs/>
        </w:rPr>
        <w:t xml:space="preserve">Conclusion: </w:t>
      </w:r>
      <w:r w:rsidRPr="00485F4A">
        <w:t xml:space="preserve">30-day mortality after inguinal hernia repair in Sweden is low and stable. Age, ASA class, and ICD-10 severity are the primary determinants of risk, while sex isn’t independently associated with mortality. Non-incarcerated hernia repair is a safe intervention, and high-risk patients may benefit from careful perioperative assessment, though future studies are needed for ascertaining these assessments and further optimization. </w:t>
      </w:r>
    </w:p>
    <w:p w14:paraId="5FAE5125" w14:textId="77777777" w:rsidR="00D678B2" w:rsidRDefault="00D678B2" w:rsidP="00D678B2">
      <w:pPr>
        <w:pStyle w:val="Default"/>
        <w:rPr>
          <w:i/>
          <w:iCs/>
        </w:rPr>
      </w:pPr>
    </w:p>
    <w:p w14:paraId="3D6BE457" w14:textId="77777777" w:rsidR="00D678B2" w:rsidRPr="00485F4A" w:rsidRDefault="00D678B2" w:rsidP="00D678B2">
      <w:pPr>
        <w:pStyle w:val="Default"/>
        <w:rPr>
          <w:b/>
          <w:bCs/>
        </w:rPr>
      </w:pPr>
      <w:r w:rsidRPr="00485F4A">
        <w:rPr>
          <w:i/>
          <w:iCs/>
        </w:rPr>
        <w:t xml:space="preserve">Keywords: </w:t>
      </w:r>
      <w:r w:rsidRPr="00485F4A">
        <w:t>inguinal hernia repair, perioperative mortality, age, sex, ASA classification</w:t>
      </w:r>
    </w:p>
    <w:p w14:paraId="6F23A6A8" w14:textId="77777777" w:rsidR="00D678B2" w:rsidRPr="00485F4A" w:rsidRDefault="00D678B2" w:rsidP="00D678B2">
      <w:pPr>
        <w:rPr>
          <w:rFonts w:ascii="Times New Roman" w:hAnsi="Times New Roman" w:cs="Times New Roman"/>
          <w:sz w:val="24"/>
          <w:szCs w:val="24"/>
        </w:rPr>
      </w:pPr>
    </w:p>
    <w:p w14:paraId="7298B5F3" w14:textId="77777777" w:rsidR="007C61B4" w:rsidRPr="00D678B2" w:rsidRDefault="007C61B4" w:rsidP="00BA3E10">
      <w:pPr>
        <w:pStyle w:val="Ingetavstnd"/>
        <w:rPr>
          <w:lang w:val="en-GB"/>
        </w:rPr>
      </w:pPr>
    </w:p>
    <w:sectPr w:rsidR="007C61B4" w:rsidRPr="00D678B2" w:rsidSect="004178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15A6C" w14:textId="77777777" w:rsidR="00C22BD9" w:rsidRDefault="00C22BD9" w:rsidP="002F15C7">
      <w:r>
        <w:separator/>
      </w:r>
    </w:p>
  </w:endnote>
  <w:endnote w:type="continuationSeparator" w:id="0">
    <w:p w14:paraId="1B6B2FE1" w14:textId="77777777" w:rsidR="00C22BD9" w:rsidRDefault="00C22BD9" w:rsidP="002F1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6DB47" w14:textId="77777777" w:rsidR="002D026E" w:rsidRDefault="002D026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2916F" w14:textId="77777777" w:rsidR="002E41D0" w:rsidRDefault="002E41D0" w:rsidP="000D6455">
    <w:pPr>
      <w:pStyle w:val="Sidfot"/>
      <w:tabs>
        <w:tab w:val="clear" w:pos="4536"/>
        <w:tab w:val="clear" w:pos="9072"/>
        <w:tab w:val="right" w:pos="850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39B4" w14:textId="77777777" w:rsidR="002D026E" w:rsidRDefault="002D026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76A3" w14:textId="77777777" w:rsidR="00C22BD9" w:rsidRDefault="00C22BD9" w:rsidP="002F15C7">
      <w:r>
        <w:separator/>
      </w:r>
    </w:p>
  </w:footnote>
  <w:footnote w:type="continuationSeparator" w:id="0">
    <w:p w14:paraId="30734F66" w14:textId="77777777" w:rsidR="00C22BD9" w:rsidRDefault="00C22BD9" w:rsidP="002F1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17278" w14:textId="77777777" w:rsidR="002D026E" w:rsidRDefault="002D026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57625" w14:textId="77777777" w:rsidR="002F15C7" w:rsidRPr="00FB2EBE" w:rsidRDefault="002F15C7" w:rsidP="004178C9">
    <w:pPr>
      <w:pStyle w:val="Sidhuvud"/>
      <w:tabs>
        <w:tab w:val="clear" w:pos="4536"/>
      </w:tabs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D7B6A" w14:textId="77777777" w:rsidR="002D026E" w:rsidRDefault="002D026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20A8C"/>
    <w:multiLevelType w:val="hybridMultilevel"/>
    <w:tmpl w:val="788AC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BF7845"/>
    <w:multiLevelType w:val="hybridMultilevel"/>
    <w:tmpl w:val="997A82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500271">
    <w:abstractNumId w:val="1"/>
  </w:num>
  <w:num w:numId="2" w16cid:durableId="170374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8B2"/>
    <w:rsid w:val="0000389F"/>
    <w:rsid w:val="000215E7"/>
    <w:rsid w:val="00035FA4"/>
    <w:rsid w:val="000C2BDA"/>
    <w:rsid w:val="000D6455"/>
    <w:rsid w:val="001A759D"/>
    <w:rsid w:val="001C13C1"/>
    <w:rsid w:val="001D41F4"/>
    <w:rsid w:val="00245DE7"/>
    <w:rsid w:val="00264BCE"/>
    <w:rsid w:val="00276DA7"/>
    <w:rsid w:val="002978E6"/>
    <w:rsid w:val="002D026E"/>
    <w:rsid w:val="002D598E"/>
    <w:rsid w:val="002E41D0"/>
    <w:rsid w:val="002F15C7"/>
    <w:rsid w:val="00303D23"/>
    <w:rsid w:val="0031061B"/>
    <w:rsid w:val="00347642"/>
    <w:rsid w:val="00353B2F"/>
    <w:rsid w:val="0037200F"/>
    <w:rsid w:val="00375683"/>
    <w:rsid w:val="003B021D"/>
    <w:rsid w:val="003D1753"/>
    <w:rsid w:val="003F6000"/>
    <w:rsid w:val="004178C9"/>
    <w:rsid w:val="00462B9F"/>
    <w:rsid w:val="004716BF"/>
    <w:rsid w:val="00473686"/>
    <w:rsid w:val="004C5D37"/>
    <w:rsid w:val="004D3230"/>
    <w:rsid w:val="004D77BB"/>
    <w:rsid w:val="004E2CC6"/>
    <w:rsid w:val="005031AE"/>
    <w:rsid w:val="005106F5"/>
    <w:rsid w:val="0054611D"/>
    <w:rsid w:val="005516C6"/>
    <w:rsid w:val="005865D2"/>
    <w:rsid w:val="005A1DBD"/>
    <w:rsid w:val="005A4EE6"/>
    <w:rsid w:val="00657AF7"/>
    <w:rsid w:val="00682B61"/>
    <w:rsid w:val="0069275A"/>
    <w:rsid w:val="006A043E"/>
    <w:rsid w:val="006C4E91"/>
    <w:rsid w:val="006E0B41"/>
    <w:rsid w:val="006E23A4"/>
    <w:rsid w:val="00725DDA"/>
    <w:rsid w:val="0073208E"/>
    <w:rsid w:val="00732531"/>
    <w:rsid w:val="00753992"/>
    <w:rsid w:val="007A3524"/>
    <w:rsid w:val="007A6FA5"/>
    <w:rsid w:val="007C61B4"/>
    <w:rsid w:val="007D202C"/>
    <w:rsid w:val="007E23ED"/>
    <w:rsid w:val="007F629B"/>
    <w:rsid w:val="00803663"/>
    <w:rsid w:val="008308BC"/>
    <w:rsid w:val="008338E7"/>
    <w:rsid w:val="00835DD0"/>
    <w:rsid w:val="00837A56"/>
    <w:rsid w:val="00856B91"/>
    <w:rsid w:val="00873C3E"/>
    <w:rsid w:val="008B1449"/>
    <w:rsid w:val="008C0265"/>
    <w:rsid w:val="008C2A27"/>
    <w:rsid w:val="008D25BE"/>
    <w:rsid w:val="008D56BD"/>
    <w:rsid w:val="009621A5"/>
    <w:rsid w:val="0097758D"/>
    <w:rsid w:val="0098549A"/>
    <w:rsid w:val="00987AC6"/>
    <w:rsid w:val="00992EFB"/>
    <w:rsid w:val="00997B53"/>
    <w:rsid w:val="009B4742"/>
    <w:rsid w:val="009C61D8"/>
    <w:rsid w:val="00A354CE"/>
    <w:rsid w:val="00A40995"/>
    <w:rsid w:val="00A9354F"/>
    <w:rsid w:val="00AB1546"/>
    <w:rsid w:val="00AB43D5"/>
    <w:rsid w:val="00B9296E"/>
    <w:rsid w:val="00BA3E10"/>
    <w:rsid w:val="00BE1088"/>
    <w:rsid w:val="00BE6B8E"/>
    <w:rsid w:val="00C0623C"/>
    <w:rsid w:val="00C115F9"/>
    <w:rsid w:val="00C22BD9"/>
    <w:rsid w:val="00C2417B"/>
    <w:rsid w:val="00C308F8"/>
    <w:rsid w:val="00C46788"/>
    <w:rsid w:val="00C901FD"/>
    <w:rsid w:val="00CF331D"/>
    <w:rsid w:val="00D009BA"/>
    <w:rsid w:val="00D236DF"/>
    <w:rsid w:val="00D2574D"/>
    <w:rsid w:val="00D33B7D"/>
    <w:rsid w:val="00D4084F"/>
    <w:rsid w:val="00D678B2"/>
    <w:rsid w:val="00DA7670"/>
    <w:rsid w:val="00DE4182"/>
    <w:rsid w:val="00DE6B20"/>
    <w:rsid w:val="00E04657"/>
    <w:rsid w:val="00E10C55"/>
    <w:rsid w:val="00E330AB"/>
    <w:rsid w:val="00E36891"/>
    <w:rsid w:val="00E5704C"/>
    <w:rsid w:val="00E90B3A"/>
    <w:rsid w:val="00EC559A"/>
    <w:rsid w:val="00EF6F01"/>
    <w:rsid w:val="00F02152"/>
    <w:rsid w:val="00F2646C"/>
    <w:rsid w:val="00F561CE"/>
    <w:rsid w:val="00FA082C"/>
    <w:rsid w:val="00FB2EBE"/>
    <w:rsid w:val="00FD6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003F14"/>
  <w15:chartTrackingRefBased/>
  <w15:docId w15:val="{2BFAE930-916B-45BA-8BC1-BC0016DAA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line="257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8B2"/>
    <w:pPr>
      <w:spacing w:after="160" w:line="259" w:lineRule="auto"/>
    </w:pPr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FA082C"/>
    <w:pPr>
      <w:keepNext/>
      <w:keepLines/>
      <w:spacing w:before="480" w:after="120" w:line="257" w:lineRule="auto"/>
      <w:outlineLvl w:val="0"/>
    </w:pPr>
    <w:rPr>
      <w:rFonts w:ascii="Arial" w:eastAsiaTheme="majorEastAsia" w:hAnsi="Arial" w:cstheme="majorBidi"/>
      <w:b/>
      <w:color w:val="000000" w:themeColor="text1"/>
      <w:sz w:val="28"/>
      <w:szCs w:val="32"/>
      <w:lang w:val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64BCE"/>
    <w:pPr>
      <w:keepNext/>
      <w:keepLines/>
      <w:spacing w:before="240" w:after="40" w:line="257" w:lineRule="auto"/>
      <w:outlineLvl w:val="1"/>
    </w:pPr>
    <w:rPr>
      <w:rFonts w:ascii="Arial" w:eastAsiaTheme="majorEastAsia" w:hAnsi="Arial" w:cstheme="majorBidi"/>
      <w:b/>
      <w:color w:val="000000" w:themeColor="text1"/>
      <w:sz w:val="24"/>
      <w:szCs w:val="26"/>
      <w:lang w:val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E4182"/>
    <w:pPr>
      <w:keepNext/>
      <w:keepLines/>
      <w:spacing w:before="240" w:after="40" w:line="257" w:lineRule="auto"/>
      <w:outlineLvl w:val="2"/>
    </w:pPr>
    <w:rPr>
      <w:rFonts w:ascii="Arial" w:eastAsiaTheme="majorEastAsia" w:hAnsi="Arial" w:cstheme="majorBidi"/>
      <w:b/>
      <w:color w:val="000000" w:themeColor="text1"/>
      <w:sz w:val="20"/>
      <w:szCs w:val="24"/>
      <w:lang w:val="sv-S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2D026E"/>
    <w:pPr>
      <w:keepNext/>
      <w:keepLines/>
      <w:spacing w:before="200" w:after="0" w:line="257" w:lineRule="auto"/>
      <w:outlineLvl w:val="3"/>
    </w:pPr>
    <w:rPr>
      <w:rFonts w:ascii="Times New Roman" w:eastAsiaTheme="majorEastAsia" w:hAnsi="Times New Roman" w:cstheme="majorBidi"/>
      <w:b/>
      <w:bCs/>
      <w:i/>
      <w:iCs/>
      <w:color w:val="000000" w:themeColor="text1"/>
      <w:sz w:val="24"/>
      <w:lang w:val="sv-S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2D026E"/>
    <w:pPr>
      <w:keepNext/>
      <w:keepLines/>
      <w:spacing w:before="200" w:after="0" w:line="257" w:lineRule="auto"/>
      <w:outlineLvl w:val="4"/>
    </w:pPr>
    <w:rPr>
      <w:rFonts w:ascii="Times New Roman" w:eastAsiaTheme="majorEastAsia" w:hAnsi="Times New Roman" w:cstheme="majorBidi"/>
      <w:i/>
      <w:color w:val="000000" w:themeColor="text1"/>
      <w:sz w:val="24"/>
      <w:lang w:val="sv-SE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D678B2"/>
    <w:pPr>
      <w:keepNext/>
      <w:keepLines/>
      <w:spacing w:before="40" w:after="0" w:line="257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lang w:val="sv-SE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678B2"/>
    <w:pPr>
      <w:keepNext/>
      <w:keepLines/>
      <w:spacing w:before="40" w:after="0" w:line="257" w:lineRule="auto"/>
      <w:outlineLvl w:val="6"/>
    </w:pPr>
    <w:rPr>
      <w:rFonts w:eastAsiaTheme="majorEastAsia" w:cstheme="majorBidi"/>
      <w:color w:val="595959" w:themeColor="text1" w:themeTint="A6"/>
      <w:sz w:val="24"/>
      <w:lang w:val="sv-SE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678B2"/>
    <w:pPr>
      <w:keepNext/>
      <w:keepLines/>
      <w:spacing w:after="0" w:line="257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lang w:val="sv-SE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678B2"/>
    <w:pPr>
      <w:keepNext/>
      <w:keepLines/>
      <w:spacing w:after="0" w:line="257" w:lineRule="auto"/>
      <w:outlineLvl w:val="8"/>
    </w:pPr>
    <w:rPr>
      <w:rFonts w:eastAsiaTheme="majorEastAsia" w:cstheme="majorBidi"/>
      <w:color w:val="272727" w:themeColor="text1" w:themeTint="D8"/>
      <w:sz w:val="24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082C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264BCE"/>
    <w:rPr>
      <w:rFonts w:ascii="Arial" w:eastAsiaTheme="majorEastAsia" w:hAnsi="Arial" w:cstheme="majorBidi"/>
      <w:b/>
      <w:color w:val="000000" w:themeColor="text1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DE4182"/>
    <w:rPr>
      <w:rFonts w:ascii="Arial" w:eastAsiaTheme="majorEastAsia" w:hAnsi="Arial" w:cstheme="majorBidi"/>
      <w:b/>
      <w:color w:val="000000" w:themeColor="text1"/>
      <w:sz w:val="20"/>
      <w:szCs w:val="24"/>
    </w:rPr>
  </w:style>
  <w:style w:type="paragraph" w:styleId="Ingetavstnd">
    <w:name w:val="No Spacing"/>
    <w:uiPriority w:val="1"/>
    <w:rsid w:val="0098549A"/>
    <w:rPr>
      <w:rFonts w:ascii="Times New Roman" w:hAnsi="Times New Roman"/>
      <w:sz w:val="24"/>
    </w:rPr>
  </w:style>
  <w:style w:type="paragraph" w:styleId="Sidhuvud">
    <w:name w:val="header"/>
    <w:basedOn w:val="Normal"/>
    <w:link w:val="SidhuvudChar"/>
    <w:unhideWhenUsed/>
    <w:rsid w:val="00245DE7"/>
    <w:pPr>
      <w:tabs>
        <w:tab w:val="center" w:pos="4536"/>
        <w:tab w:val="right" w:pos="9072"/>
      </w:tabs>
      <w:spacing w:after="240" w:line="257" w:lineRule="auto"/>
    </w:pPr>
    <w:rPr>
      <w:rFonts w:ascii="Times New Roman" w:hAnsi="Times New Roman"/>
      <w:sz w:val="24"/>
      <w:lang w:val="sv-SE"/>
    </w:rPr>
  </w:style>
  <w:style w:type="character" w:customStyle="1" w:styleId="SidhuvudChar">
    <w:name w:val="Sidhuvud Char"/>
    <w:basedOn w:val="Standardstycketeckensnitt"/>
    <w:link w:val="Sidhuvud"/>
    <w:rsid w:val="00245DE7"/>
    <w:rPr>
      <w:rFonts w:ascii="Times New Roman" w:hAnsi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45DE7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45DE7"/>
    <w:rPr>
      <w:rFonts w:ascii="Tahoma" w:hAnsi="Tahoma" w:cs="Tahoma"/>
      <w:sz w:val="16"/>
      <w:szCs w:val="16"/>
    </w:rPr>
  </w:style>
  <w:style w:type="paragraph" w:styleId="Sidfot">
    <w:name w:val="footer"/>
    <w:basedOn w:val="Normal"/>
    <w:link w:val="SidfotChar"/>
    <w:uiPriority w:val="99"/>
    <w:unhideWhenUsed/>
    <w:rsid w:val="00245DE7"/>
    <w:pPr>
      <w:tabs>
        <w:tab w:val="center" w:pos="4536"/>
        <w:tab w:val="right" w:pos="9072"/>
      </w:tabs>
      <w:spacing w:after="240" w:line="257" w:lineRule="auto"/>
    </w:pPr>
    <w:rPr>
      <w:rFonts w:ascii="Times New Roman" w:hAnsi="Times New Roman"/>
      <w:sz w:val="24"/>
      <w:lang w:val="sv-SE"/>
    </w:rPr>
  </w:style>
  <w:style w:type="character" w:customStyle="1" w:styleId="SidfotChar">
    <w:name w:val="Sidfot Char"/>
    <w:basedOn w:val="Standardstycketeckensnitt"/>
    <w:link w:val="Sidfot"/>
    <w:uiPriority w:val="99"/>
    <w:rsid w:val="00245DE7"/>
    <w:rPr>
      <w:rFonts w:ascii="Times New Roman" w:hAnsi="Times New Roman"/>
      <w:sz w:val="24"/>
    </w:rPr>
  </w:style>
  <w:style w:type="table" w:styleId="Tabellrutnt">
    <w:name w:val="Table Grid"/>
    <w:basedOn w:val="Normaltabell"/>
    <w:uiPriority w:val="39"/>
    <w:rsid w:val="002E41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2E41D0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C115F9"/>
    <w:rPr>
      <w:color w:val="808080"/>
    </w:rPr>
  </w:style>
  <w:style w:type="character" w:customStyle="1" w:styleId="Rubrik4Char">
    <w:name w:val="Rubrik 4 Char"/>
    <w:basedOn w:val="Standardstycketeckensnitt"/>
    <w:link w:val="Rubrik4"/>
    <w:uiPriority w:val="9"/>
    <w:rsid w:val="002D026E"/>
    <w:rPr>
      <w:rFonts w:ascii="Times New Roman" w:eastAsiaTheme="majorEastAsia" w:hAnsi="Times New Roman" w:cstheme="majorBidi"/>
      <w:b/>
      <w:bCs/>
      <w:i/>
      <w:iCs/>
      <w:color w:val="000000" w:themeColor="text1"/>
      <w:sz w:val="24"/>
    </w:rPr>
  </w:style>
  <w:style w:type="character" w:customStyle="1" w:styleId="Rubrik5Char">
    <w:name w:val="Rubrik 5 Char"/>
    <w:basedOn w:val="Standardstycketeckensnitt"/>
    <w:link w:val="Rubrik5"/>
    <w:uiPriority w:val="9"/>
    <w:rsid w:val="002D026E"/>
    <w:rPr>
      <w:rFonts w:ascii="Times New Roman" w:eastAsiaTheme="majorEastAsia" w:hAnsi="Times New Roman" w:cstheme="majorBidi"/>
      <w:i/>
      <w:color w:val="000000" w:themeColor="tex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BA3E1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BA3E10"/>
    <w:rPr>
      <w:rFonts w:ascii="Times New Roman" w:hAnsi="Times New Roman"/>
      <w:b/>
      <w:bCs/>
      <w:i/>
      <w:iCs/>
      <w:color w:val="5B9BD5" w:themeColor="accent1"/>
      <w:sz w:val="24"/>
    </w:rPr>
  </w:style>
  <w:style w:type="paragraph" w:styleId="Underrubrik">
    <w:name w:val="Subtitle"/>
    <w:basedOn w:val="Normal"/>
    <w:next w:val="Normal"/>
    <w:link w:val="UnderrubrikChar"/>
    <w:uiPriority w:val="11"/>
    <w:rsid w:val="00BA3E10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BA3E10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678B2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678B2"/>
    <w:rPr>
      <w:rFonts w:eastAsiaTheme="majorEastAsia" w:cstheme="majorBidi"/>
      <w:color w:val="595959" w:themeColor="text1" w:themeTint="A6"/>
      <w:sz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678B2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678B2"/>
    <w:rPr>
      <w:rFonts w:eastAsiaTheme="majorEastAsia" w:cstheme="majorBidi"/>
      <w:color w:val="272727" w:themeColor="text1" w:themeTint="D8"/>
      <w:sz w:val="24"/>
    </w:rPr>
  </w:style>
  <w:style w:type="paragraph" w:styleId="Rubrik">
    <w:name w:val="Title"/>
    <w:basedOn w:val="Normal"/>
    <w:next w:val="Normal"/>
    <w:link w:val="RubrikChar"/>
    <w:uiPriority w:val="10"/>
    <w:rsid w:val="00D678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RubrikChar">
    <w:name w:val="Rubrik Char"/>
    <w:basedOn w:val="Standardstycketeckensnitt"/>
    <w:link w:val="Rubrik"/>
    <w:uiPriority w:val="10"/>
    <w:rsid w:val="00D678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t">
    <w:name w:val="Quote"/>
    <w:basedOn w:val="Normal"/>
    <w:next w:val="Normal"/>
    <w:link w:val="CitatChar"/>
    <w:uiPriority w:val="29"/>
    <w:rsid w:val="00D678B2"/>
    <w:pPr>
      <w:spacing w:before="160" w:line="257" w:lineRule="auto"/>
      <w:jc w:val="center"/>
    </w:pPr>
    <w:rPr>
      <w:rFonts w:ascii="Times New Roman" w:hAnsi="Times New Roman"/>
      <w:i/>
      <w:iCs/>
      <w:color w:val="404040" w:themeColor="text1" w:themeTint="BF"/>
      <w:sz w:val="24"/>
      <w:lang w:val="sv-SE"/>
    </w:rPr>
  </w:style>
  <w:style w:type="character" w:customStyle="1" w:styleId="CitatChar">
    <w:name w:val="Citat Char"/>
    <w:basedOn w:val="Standardstycketeckensnitt"/>
    <w:link w:val="Citat"/>
    <w:uiPriority w:val="29"/>
    <w:rsid w:val="00D678B2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stycke">
    <w:name w:val="List Paragraph"/>
    <w:basedOn w:val="Normal"/>
    <w:uiPriority w:val="34"/>
    <w:rsid w:val="00D678B2"/>
    <w:pPr>
      <w:spacing w:after="240" w:line="257" w:lineRule="auto"/>
      <w:ind w:left="720"/>
      <w:contextualSpacing/>
    </w:pPr>
    <w:rPr>
      <w:rFonts w:ascii="Times New Roman" w:hAnsi="Times New Roman"/>
      <w:sz w:val="24"/>
      <w:lang w:val="sv-SE"/>
    </w:rPr>
  </w:style>
  <w:style w:type="character" w:styleId="Starkbetoning">
    <w:name w:val="Intense Emphasis"/>
    <w:basedOn w:val="Standardstycketeckensnitt"/>
    <w:uiPriority w:val="21"/>
    <w:rsid w:val="00D678B2"/>
    <w:rPr>
      <w:i/>
      <w:iCs/>
      <w:color w:val="2E74B5" w:themeColor="accent1" w:themeShade="BF"/>
    </w:rPr>
  </w:style>
  <w:style w:type="character" w:styleId="Starkreferens">
    <w:name w:val="Intense Reference"/>
    <w:basedOn w:val="Standardstycketeckensnitt"/>
    <w:uiPriority w:val="32"/>
    <w:rsid w:val="00D678B2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678B2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bs:GrowBusinessDocument xmlns:gbs="http://www.software-innovation.no/growBusinessDocument" gbs:officeVersion="2007" gbs:sourceId="" gbs:entity="Document" gbs:templateDesignerVersion="3.1 F">
  <gbs:DocumentNumber gbs:loadFromGrowBusiness="OnEdit" gbs:saveInGrowBusiness="False" gbs:connected="true" gbs:recno="" gbs:entity="" gbs:datatype="string" gbs:key="3820129911" gbs:removeContentControl="0"/>
  <gbs:ToOrgUnit.SearchName gbs:loadFromGrowBusiness="OnEdit" gbs:saveInGrowBusiness="False" gbs:connected="true" gbs:recno="" gbs:entity="" gbs:datatype="string" gbs:key="809214619" gbs:removeContentControl="0"/>
  <gbs:ToDocumentType.Code gbs:loadFromGrowBusiness="OnEdit" gbs:saveInGrowBusiness="False" gbs:connected="true" gbs:recno="" gbs:entity="" gbs:datatype="string" gbs:key="1821305004" gbs:removeContentControl="0"/>
  <gbs:CF_ToWorkingVersion.Description gbs:loadFromGrowBusiness="OnEdit" gbs:saveInGrowBusiness="False" gbs:connected="true" gbs:recno="" gbs:entity="" gbs:datatype="string" gbs:key="1271818272" gbs:removeContentControl="0"/>
  <gbs:CF_FFS_DocumentRefs gbs:loadFromGrowBusiness="OnEdit" gbs:saveInGrowBusiness="False" gbs:connected="true" gbs:recno="" gbs:entity="" gbs:datatype="string" gbs:key="1967387180" gbs:removeContentControl="0"/>
  <gbs:OurRef.OrgUnit.SearchName gbs:loadFromGrowBusiness="OnEdit" gbs:saveInGrowBusiness="False" gbs:connected="true" gbs:recno="" gbs:entity="" gbs:datatype="string" gbs:key="4150065465" gbs:removeContentControl="0"/>
  <gbs:CF_ToWorkingVersion.CF_giltigtfrom gbs:loadFromGrowBusiness="OnEdit" gbs:saveInGrowBusiness="False" gbs:connected="true" gbs:recno="" gbs:entity="" gbs:datatype="date" gbs:key="2372947655" gbs:removeContentControl="0"/>
  <gbs:Title gbs:loadFromGrowBusiness="OnEdit" gbs:saveInGrowBusiness="False" gbs:connected="true" gbs:recno="" gbs:entity="" gbs:datatype="string" gbs:key="1285779574" gbs:removeContentControl="0">Här kommer rubriken att vara</gbs:Title>
  <gbs:ToActivityContact.Name gbs:loadFromGrowBusiness="OnProduce" gbs:saveInGrowBusiness="False" gbs:connected="true" gbs:recno="" gbs:entity="" gbs:datatype="string" gbs:key="802437244"/>
  <gbs:ToOrgUnit.SearchName gbs:loadFromGrowBusiness="OnProduce" gbs:saveInGrowBusiness="False" gbs:connected="true" gbs:recno="" gbs:entity="" gbs:datatype="string" gbs:key="3373099762"/>
  <gbs:ToOrgUnitLeader gbs:loadFromGrowBusiness="OnProduce" gbs:saveInGrowBusiness="False" gbs:connected="true" gbs:recno="" gbs:entity="" gbs:datatype="relation" gbs:key="3044391220"/>
  <gbs:ToDocumentCategory.Code gbs:loadFromGrowBusiness="OnEdit" gbs:saveInGrowBusiness="False" gbs:connected="true" gbs:recno="" gbs:entity="" gbs:datatype="string" gbs:key="1705214323" gbs:removeContentControl="0"/>
  <gbs:ToActivityContact.ToContactperson.SearchName gbs:loadFromGrowBusiness="OnEdit" gbs:saveInGrowBusiness="False" gbs:connected="true" gbs:recno="" gbs:entity="" gbs:datatype="string" gbs:key="740763294" gbs:removeContentControl="0"/>
  <gbs:ToActivityContact.ToContact.SearchName gbs:loadFromGrowBusiness="OnEdit" gbs:saveInGrowBusiness="False" gbs:connected="true" gbs:recno="" gbs:entity="" gbs:datatype="string" gbs:key="712850255" gbs:removeContentControl="0"/>
  <gbs:ToCase.OurRef.ToContacts.SearchName gbs:loadFromGrowBusiness="OnEdit" gbs:saveInGrowBusiness="False" gbs:connected="true" gbs:recno="" gbs:entity="" gbs:datatype="string" gbs:key="1213618614" gbs:removeContentControl="0"/>
  <gbs:ToCase.ToCaseContact.ToContactperson.SearchName gbs:loadFromGrowBusiness="OnEdit" gbs:saveInGrowBusiness="False" gbs:connected="true" gbs:recno="" gbs:entity="" gbs:datatype="string" gbs:key="3347114557" gbs:removeContentControl="0"/>
  <gbs:ToActivityContact.ToContactperson.SearchName gbs:loadFromGrowBusiness="OnEdit" gbs:saveInGrowBusiness="False" gbs:connected="true" gbs:recno="" gbs:entity="" gbs:datatype="string" gbs:key="1385753758" gbs:removeContentControl="0"/>
  <gbs:ToActivityContact.ToContact.SearchName gbs:loadFromGrowBusiness="OnEdit" gbs:saveInGrowBusiness="False" gbs:connected="true" gbs:recno="" gbs:entity="" gbs:datatype="string" gbs:key="3698872337" gbs:removeContentControl="0"/>
  <gbs:ToDocumentType.Code gbs:loadFromGrowBusiness="OnEdit" gbs:saveInGrowBusiness="False" gbs:connected="true" gbs:recno="" gbs:entity="" gbs:datatype="string" gbs:key="585883350" gbs:removeContentControl="0"/>
  <gbs:CF_ToWorkingVersion.Description gbs:loadFromGrowBusiness="OnEdit" gbs:saveInGrowBusiness="False" gbs:connected="true" gbs:recno="" gbs:entity="" gbs:datatype="string" gbs:key="2203889309" gbs:removeContentControl="0"/>
  <gbs:ToActivityContact.ToContact.SearchName gbs:loadFromGrowBusiness="OnEdit" gbs:saveInGrowBusiness="False" gbs:connected="true" gbs:recno="" gbs:entity="" gbs:datatype="string" gbs:key="413050236" gbs:removeContentControl="0"/>
  <gbs:ToActivityContact.ToContactperson.SearchName gbs:loadFromGrowBusiness="OnEdit" gbs:saveInGrowBusiness="False" gbs:connected="true" gbs:recno="" gbs:entity="" gbs:datatype="string" gbs:key="3944709565" gbs:removeContentControl="0"/>
  <gbs:ToCase.OurRef.ToContacts.SearchName gbs:loadFromGrowBusiness="OnEdit" gbs:saveInGrowBusiness="False" gbs:connected="true" gbs:recno="" gbs:entity="" gbs:datatype="string" gbs:key="3310267373" gbs:removeContentControl="0"/>
  <gbs:ToCase.OurRef.SearchName gbs:loadFromGrowBusiness="OnEdit" gbs:saveInGrowBusiness="False" gbs:connected="true" gbs:recno="" gbs:entity="" gbs:datatype="string" gbs:key="2614169035" gbs:removeContentControl="0"/>
  <gbs:DocumentNumber gbs:loadFromGrowBusiness="OnEdit" gbs:saveInGrowBusiness="False" gbs:connected="true" gbs:recno="" gbs:entity="" gbs:datatype="string" gbs:key="706229532" gbs:removeContentControl="0"/>
  <gbs:ToDocumentType.Code gbs:loadFromGrowBusiness="OnEdit" gbs:saveInGrowBusiness="False" gbs:connected="true" gbs:recno="" gbs:entity="" gbs:datatype="string" gbs:key="1091973871" gbs:removeContentControl="0"/>
  <gbs:ToDocumentCategory.Code gbs:loadFromGrowBusiness="OnEdit" gbs:saveInGrowBusiness="False" gbs:connected="true" gbs:recno="" gbs:entity="" gbs:datatype="string" gbs:key="2212676432" gbs:removeContentControl="0"/>
  <gbs:CF_ToWorkingVersion.Description gbs:loadFromGrowBusiness="OnEdit" gbs:saveInGrowBusiness="False" gbs:connected="true" gbs:recno="" gbs:entity="" gbs:datatype="string" gbs:key="3198569734" gbs:removeContentControl="0"/>
  <gbs:ToCase.Description gbs:loadFromGrowBusiness="OnEdit" gbs:saveInGrowBusiness="False" gbs:connected="true" gbs:recno="" gbs:entity="" gbs:datatype="string" gbs:key="2950873621" gbs:removeContentControl="0"/>
  <gbs:DocumentNumber gbs:loadFromGrowBusiness="OnEdit" gbs:saveInGrowBusiness="False" gbs:connected="true" gbs:recno="" gbs:entity="" gbs:datatype="string" gbs:key="922692292" gbs:removeContentControl="0"/>
  <gbs:DocumentNumber gbs:loadFromGrowBusiness="OnEdit" gbs:saveInGrowBusiness="False" gbs:connected="true" gbs:recno="" gbs:entity="" gbs:datatype="string" gbs:key="895240752" gbs:removeContentControl="0"/>
  <gbs:CF_ToWorkingVersion.CF_giltigtfrom gbs:loadFromGrowBusiness="OnEdit" gbs:saveInGrowBusiness="False" gbs:connected="true" gbs:recno="" gbs:entity="" gbs:datatype="date" gbs:key="2942019660" gbs:removeContentControl="0"/>
  <gbs:DocumentNumber gbs:loadFromGrowBusiness="OnEdit" gbs:saveInGrowBusiness="False" gbs:connected="true" gbs:recno="" gbs:entity="" gbs:datatype="string" gbs:key="3090957569" gbs:removeContentControl="0"/>
  <gbs:DocumentDate gbs:loadFromGrowBusiness="OnEdit" gbs:saveInGrowBusiness="False" gbs:connected="true" gbs:recno="" gbs:entity="" gbs:datatype="date" gbs:key="2914184964" gbs:removeContentControl="0"/>
  <gbs:DocumentNumber gbs:loadFromGrowBusiness="OnEdit" gbs:saveInGrowBusiness="False" gbs:connected="true" gbs:recno="" gbs:entity="" gbs:datatype="string" gbs:key="3637744058" gbs:removeContentControl="0"/>
  <gbs:ToActivityContact.ToContactperson.SearchName gbs:loadFromGrowBusiness="OnEdit" gbs:saveInGrowBusiness="False" gbs:connected="true" gbs:recno="" gbs:entity="" gbs:datatype="string" gbs:key="2127580699" gbs:removeContentControl="0"/>
</gbs:GrowBusiness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67FA5-DB95-4EAD-BB27-2AF68C6396C9}">
  <ds:schemaRefs>
    <ds:schemaRef ds:uri="http://www.software-innovation.no/growBusinessDocument"/>
  </ds:schemaRefs>
</ds:datastoreItem>
</file>

<file path=customXml/itemProps2.xml><?xml version="1.0" encoding="utf-8"?>
<ds:datastoreItem xmlns:ds="http://schemas.openxmlformats.org/officeDocument/2006/customXml" ds:itemID="{AE005C2B-D54C-4BB0-9BDB-E96B671CB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1842</Characters>
  <Application>Microsoft Office Word</Application>
  <DocSecurity>0</DocSecurity>
  <Lines>30</Lines>
  <Paragraphs>6</Paragraphs>
  <ScaleCrop>false</ScaleCrop>
  <Company>Region Sormland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Lyckner, Sara</dc:creator>
  <cp:keywords/>
  <dc:description/>
  <cp:lastModifiedBy>Lyckner, Sara</cp:lastModifiedBy>
  <cp:revision>1</cp:revision>
  <cp:lastPrinted>2018-11-02T08:35:00Z</cp:lastPrinted>
  <dcterms:created xsi:type="dcterms:W3CDTF">2026-02-03T17:52:00Z</dcterms:created>
  <dcterms:modified xsi:type="dcterms:W3CDTF">2026-02-03T17:53:00Z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bf846de-c930-4e9f-b947-28e55b6250ba_Enabled">
    <vt:lpwstr>true</vt:lpwstr>
  </property>
  <property fmtid="{D5CDD505-2E9C-101B-9397-08002B2CF9AE}" pid="3" name="MSIP_Label_4bf846de-c930-4e9f-b947-28e55b6250ba_SetDate">
    <vt:lpwstr>2026-02-03T17:53:21Z</vt:lpwstr>
  </property>
  <property fmtid="{D5CDD505-2E9C-101B-9397-08002B2CF9AE}" pid="4" name="MSIP_Label_4bf846de-c930-4e9f-b947-28e55b6250ba_Method">
    <vt:lpwstr>Standard</vt:lpwstr>
  </property>
  <property fmtid="{D5CDD505-2E9C-101B-9397-08002B2CF9AE}" pid="5" name="MSIP_Label_4bf846de-c930-4e9f-b947-28e55b6250ba_Name">
    <vt:lpwstr>Öppen</vt:lpwstr>
  </property>
  <property fmtid="{D5CDD505-2E9C-101B-9397-08002B2CF9AE}" pid="6" name="MSIP_Label_4bf846de-c930-4e9f-b947-28e55b6250ba_SiteId">
    <vt:lpwstr>a3237c65-ca15-4f06-b6bc-4eadd0e561c2</vt:lpwstr>
  </property>
  <property fmtid="{D5CDD505-2E9C-101B-9397-08002B2CF9AE}" pid="7" name="MSIP_Label_4bf846de-c930-4e9f-b947-28e55b6250ba_ActionId">
    <vt:lpwstr>d7566b7a-bc95-422e-8ec0-848d3dcee666</vt:lpwstr>
  </property>
  <property fmtid="{D5CDD505-2E9C-101B-9397-08002B2CF9AE}" pid="8" name="MSIP_Label_4bf846de-c930-4e9f-b947-28e55b6250ba_ContentBits">
    <vt:lpwstr>0</vt:lpwstr>
  </property>
  <property fmtid="{D5CDD505-2E9C-101B-9397-08002B2CF9AE}" pid="9" name="MSIP_Label_4bf846de-c930-4e9f-b947-28e55b6250ba_Tag">
    <vt:lpwstr>10, 3, 0, 1</vt:lpwstr>
  </property>
</Properties>
</file>