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CF9E1" w14:textId="77777777" w:rsidR="00AB2EF4" w:rsidRDefault="00466B0D" w:rsidP="00466B0D">
      <w:pPr>
        <w:pStyle w:val="Rubrik"/>
      </w:pPr>
      <w:r>
        <w:t>Profilbeskrivning Piteå Sjukhus</w:t>
      </w:r>
    </w:p>
    <w:p w14:paraId="42AAF2CC" w14:textId="77777777" w:rsidR="00F63311" w:rsidRDefault="00F63311" w:rsidP="000F34B5">
      <w:pPr>
        <w:pStyle w:val="Rubrik2"/>
      </w:pPr>
      <w:r>
        <w:t>Regionstruktur:</w:t>
      </w:r>
    </w:p>
    <w:p w14:paraId="33314F95" w14:textId="77777777" w:rsidR="00466B0D" w:rsidRDefault="00466B0D" w:rsidP="00F63311">
      <w:pPr>
        <w:rPr>
          <w:shd w:val="clear" w:color="auto" w:fill="F9F9F9"/>
        </w:rPr>
      </w:pPr>
      <w:r>
        <w:t xml:space="preserve">Region Norrbotten har Sjukvårdsuppdraget som täcker Norrbottens län vilket har </w:t>
      </w:r>
      <w:r>
        <w:rPr>
          <w:shd w:val="clear" w:color="auto" w:fill="F9F9F9"/>
        </w:rPr>
        <w:t>249 748 invånare. Regionen kännetecknas av mycket stor yta och långa avstånd. Ytan motsvarar ca ¼ av Sveriges totala yta.</w:t>
      </w:r>
    </w:p>
    <w:p w14:paraId="05C6C7F2" w14:textId="77777777" w:rsidR="00466B0D" w:rsidRDefault="00466B0D" w:rsidP="00466B0D">
      <w:r>
        <w:rPr>
          <w:shd w:val="clear" w:color="auto" w:fill="F9F9F9"/>
        </w:rPr>
        <w:t xml:space="preserve">Det finns 5 sjukhus i regionen, dock bedrivs operationsverksamhet endast vid 3. Sunderby Sjukhus är regionsjukhus (centrallasarett), Piteå sjukhus bedriver endast elektiv operationsverksamhet och Gällivare är länsdelssjukhus med förlossning och akutoperation. Regionens ambulanshelikopter är stationerad i Gällivare. Anestesiläkarna är organisatoriskt placerade under Länschefen AN/OP/IVA och övrig personal på operation är underställda Ortopedkliniken. Verksamhetsansvar för operation har Ortopedkliniken som är länsklinik. Inga akuta operationer görs vid Piteå sjukhus utan det är en helt renodlad elektiv verksamhet där såväl dagkirurgi som inneliggande kirurgi utförs. </w:t>
      </w:r>
      <w:r w:rsidRPr="00466B0D">
        <w:t>Sjukhuset har cirka 900 anställda och 118 vårdplatser varav 16 tillhör psykiatrisk vårdenhet.</w:t>
      </w:r>
    </w:p>
    <w:p w14:paraId="35F146F6" w14:textId="77777777" w:rsidR="000F34B5" w:rsidRDefault="000F34B5" w:rsidP="000F34B5">
      <w:pPr>
        <w:pStyle w:val="Rubrik2"/>
      </w:pPr>
      <w:r>
        <w:t>Operationsavdelningar:</w:t>
      </w:r>
    </w:p>
    <w:p w14:paraId="043C201D" w14:textId="77777777" w:rsidR="000F34B5" w:rsidRDefault="00466B0D" w:rsidP="00466B0D">
      <w:r>
        <w:t xml:space="preserve">Piteå sjukhus har en operationsavdelning med 6 fysiskt tillgängliga salar. Här opereras framförallt Ortopedi. All planerad protesortopedi utförs här. Ortopeden är ensamma som opererande klinik att förfoga över vårdplatser varför Allmänkirurgen, </w:t>
      </w:r>
      <w:proofErr w:type="gramStart"/>
      <w:r>
        <w:t>OBGYN ,ÖNH</w:t>
      </w:r>
      <w:proofErr w:type="gramEnd"/>
      <w:r>
        <w:t xml:space="preserve">, Urologen, samt den sjukhusanslutna tandvården endast opererar dagkirurgiska patienter. Barn över 6 år kan opereras vid sjukhusets operationsavdelning. </w:t>
      </w:r>
    </w:p>
    <w:p w14:paraId="11A8BCB9" w14:textId="77777777" w:rsidR="000F34B5" w:rsidRDefault="000F34B5" w:rsidP="000F34B5">
      <w:pPr>
        <w:pStyle w:val="Rubrik2"/>
      </w:pPr>
      <w:r>
        <w:t>Anestesiläkarmottagning:</w:t>
      </w:r>
    </w:p>
    <w:p w14:paraId="115CC3ED" w14:textId="77777777" w:rsidR="000F34B5" w:rsidRDefault="00466B0D" w:rsidP="00466B0D">
      <w:r>
        <w:t xml:space="preserve">Vanligtvis är det 3 Anestesiläkare i tjänst. En på IVA och två på operation. Vid morgonstarten hjälper alla tre till. </w:t>
      </w:r>
      <w:r w:rsidR="000F34B5">
        <w:t>Anestesiläkarmottagning sker löpande.</w:t>
      </w:r>
    </w:p>
    <w:p w14:paraId="2ED50FD9" w14:textId="77777777" w:rsidR="000F34B5" w:rsidRDefault="000F34B5" w:rsidP="000F34B5">
      <w:pPr>
        <w:pStyle w:val="Rubrik2"/>
      </w:pPr>
      <w:r>
        <w:t>Externa uppdrag:</w:t>
      </w:r>
    </w:p>
    <w:p w14:paraId="3ECDCCE0" w14:textId="77777777" w:rsidR="000F34B5" w:rsidRDefault="00466B0D" w:rsidP="00466B0D">
      <w:r>
        <w:t>Övriga uppdrag för operation är ECT</w:t>
      </w:r>
      <w:r w:rsidR="0087330B">
        <w:t xml:space="preserve"> och Venportar</w:t>
      </w:r>
      <w:r>
        <w:t xml:space="preserve">. CVK, Picc-Line och elkonverteringar sköts av IVA som </w:t>
      </w:r>
      <w:r w:rsidR="0087330B">
        <w:t>organisatoriskt inte tillhör operation</w:t>
      </w:r>
      <w:r w:rsidR="000F34B5">
        <w:t xml:space="preserve"> annat än narkosläkarresursen</w:t>
      </w:r>
      <w:r w:rsidR="0087330B">
        <w:t xml:space="preserve">. </w:t>
      </w:r>
    </w:p>
    <w:p w14:paraId="78398D6E" w14:textId="77777777" w:rsidR="000F34B5" w:rsidRDefault="000F34B5" w:rsidP="000F34B5">
      <w:pPr>
        <w:pStyle w:val="Rubrik2"/>
      </w:pPr>
      <w:r>
        <w:t>Accesser:</w:t>
      </w:r>
    </w:p>
    <w:p w14:paraId="52F3AFEB" w14:textId="77777777" w:rsidR="00466B0D" w:rsidRDefault="0087330B" w:rsidP="00466B0D">
      <w:r>
        <w:t xml:space="preserve">2019 sattes 149 venportar vid sjukhusets operationsavdelning. </w:t>
      </w:r>
    </w:p>
    <w:p w14:paraId="69B0A70E" w14:textId="77777777" w:rsidR="000F34B5" w:rsidRDefault="000F34B5" w:rsidP="000F34B5">
      <w:pPr>
        <w:pStyle w:val="Rubrik2"/>
      </w:pPr>
      <w:r>
        <w:t>Akuta operationer:</w:t>
      </w:r>
    </w:p>
    <w:p w14:paraId="3905B860" w14:textId="77777777" w:rsidR="000F34B5" w:rsidRDefault="000F34B5" w:rsidP="00466B0D">
      <w:r>
        <w:t>Görs ej.</w:t>
      </w:r>
    </w:p>
    <w:p w14:paraId="2B7F111E" w14:textId="77777777" w:rsidR="000F34B5" w:rsidRDefault="000F34B5" w:rsidP="000F34B5">
      <w:pPr>
        <w:pStyle w:val="Rubrik2"/>
      </w:pPr>
      <w:r>
        <w:t>Antal bemannade operationssalar:</w:t>
      </w:r>
    </w:p>
    <w:p w14:paraId="44C0885C" w14:textId="77777777" w:rsidR="0087330B" w:rsidRDefault="0087330B" w:rsidP="00466B0D">
      <w:r>
        <w:t>Vanligtvis är 5 salar bemannade månd</w:t>
      </w:r>
      <w:r w:rsidR="000E4A19">
        <w:t xml:space="preserve">agar, </w:t>
      </w:r>
      <w:r w:rsidR="000E4A19" w:rsidRPr="0047517D">
        <w:t>6 salar tisdag-onsdag 5 salar torsdag</w:t>
      </w:r>
      <w:r>
        <w:t xml:space="preserve"> samt 2 salar halv dag på fredagar. Efter semester o</w:t>
      </w:r>
      <w:r w:rsidR="000E4A19">
        <w:t xml:space="preserve">ch andra uppehåll blir det </w:t>
      </w:r>
      <w:r w:rsidR="000E4A19" w:rsidRPr="0047517D">
        <w:t>ca 42</w:t>
      </w:r>
      <w:r w:rsidRPr="0047517D">
        <w:t xml:space="preserve"> veckor/år</w:t>
      </w:r>
      <w:r>
        <w:t xml:space="preserve"> verksamheten drivs för fullt.</w:t>
      </w:r>
    </w:p>
    <w:p w14:paraId="293C10CF" w14:textId="77777777" w:rsidR="000F34B5" w:rsidRDefault="000F34B5" w:rsidP="000F34B5">
      <w:pPr>
        <w:pStyle w:val="Rubrik2"/>
      </w:pPr>
      <w:r>
        <w:t>Operationslagets sammansättning:</w:t>
      </w:r>
    </w:p>
    <w:p w14:paraId="005D9172" w14:textId="77777777" w:rsidR="000F34B5" w:rsidRDefault="0087330B" w:rsidP="00466B0D">
      <w:r>
        <w:t>Operationslaget ser vanligtvis ut enligt följande: narkossjuksköterska, Operationssjuksköterska samt undersköterska</w:t>
      </w:r>
      <w:r w:rsidR="000E4A19">
        <w:t>.</w:t>
      </w:r>
    </w:p>
    <w:p w14:paraId="20A17764" w14:textId="77777777" w:rsidR="000F34B5" w:rsidRDefault="000F34B5" w:rsidP="000F34B5">
      <w:pPr>
        <w:pStyle w:val="Rubrik2"/>
      </w:pPr>
      <w:r>
        <w:t>Byteslag:</w:t>
      </w:r>
    </w:p>
    <w:p w14:paraId="6D6DFAEA" w14:textId="77777777" w:rsidR="000F34B5" w:rsidRDefault="000E4A19" w:rsidP="00466B0D">
      <w:r>
        <w:t xml:space="preserve">Antalet byteslag dagtid är </w:t>
      </w:r>
      <w:r w:rsidRPr="0047517D">
        <w:t>max 1</w:t>
      </w:r>
      <w:r w:rsidR="0047517D">
        <w:t>.</w:t>
      </w:r>
    </w:p>
    <w:p w14:paraId="2F3FC517" w14:textId="77777777" w:rsidR="000F34B5" w:rsidRDefault="000F34B5" w:rsidP="000F34B5">
      <w:pPr>
        <w:pStyle w:val="Rubrik2"/>
      </w:pPr>
      <w:r>
        <w:lastRenderedPageBreak/>
        <w:t>Kvällslag:</w:t>
      </w:r>
    </w:p>
    <w:p w14:paraId="3C78D45A" w14:textId="77777777" w:rsidR="000F34B5" w:rsidRDefault="000F34B5" w:rsidP="00466B0D">
      <w:r w:rsidRPr="000F34B5">
        <w:t>Kv</w:t>
      </w:r>
      <w:r>
        <w:t>ällslag</w:t>
      </w:r>
      <w:r w:rsidR="000E4A19" w:rsidRPr="0047517D">
        <w:t xml:space="preserve"> kommer 915 </w:t>
      </w:r>
      <w:r w:rsidR="0047517D" w:rsidRPr="0047517D">
        <w:t xml:space="preserve">och </w:t>
      </w:r>
      <w:r w:rsidR="000E4A19" w:rsidRPr="0047517D">
        <w:t xml:space="preserve">gör en </w:t>
      </w:r>
      <w:r w:rsidR="0047517D" w:rsidRPr="0047517D">
        <w:t>led</w:t>
      </w:r>
      <w:r w:rsidR="000E4A19" w:rsidRPr="0047517D">
        <w:t>plastik</w:t>
      </w:r>
      <w:r w:rsidR="0047517D" w:rsidRPr="0047517D">
        <w:t xml:space="preserve">operation. Dessa </w:t>
      </w:r>
      <w:r w:rsidR="000E4A19" w:rsidRPr="0047517D">
        <w:t xml:space="preserve">kan sedan </w:t>
      </w:r>
      <w:proofErr w:type="spellStart"/>
      <w:r w:rsidR="000E4A19" w:rsidRPr="0047517D">
        <w:t>lunchavlösa</w:t>
      </w:r>
      <w:proofErr w:type="spellEnd"/>
      <w:r w:rsidR="000E4A19" w:rsidRPr="0047517D">
        <w:t xml:space="preserve"> på någon sal</w:t>
      </w:r>
      <w:r w:rsidR="0047517D" w:rsidRPr="0047517D">
        <w:t>. Efter avslutad dag på operation tjänstgör de på uppvaket till klockan</w:t>
      </w:r>
      <w:r w:rsidR="000E4A19" w:rsidRPr="0047517D">
        <w:t xml:space="preserve"> 19</w:t>
      </w:r>
      <w:r w:rsidR="0047517D" w:rsidRPr="0047517D">
        <w:t>.</w:t>
      </w:r>
      <w:r w:rsidR="0047517D">
        <w:t xml:space="preserve">00. </w:t>
      </w:r>
    </w:p>
    <w:p w14:paraId="0277681A" w14:textId="77777777" w:rsidR="000F34B5" w:rsidRDefault="000F34B5" w:rsidP="000F34B5">
      <w:pPr>
        <w:pStyle w:val="Rubrik2"/>
      </w:pPr>
      <w:r>
        <w:t>Separat städpersonal:</w:t>
      </w:r>
    </w:p>
    <w:p w14:paraId="39E15409" w14:textId="77777777" w:rsidR="000F34B5" w:rsidRPr="00466B0D" w:rsidRDefault="000F34B5" w:rsidP="000F34B5">
      <w:r w:rsidRPr="0047517D">
        <w:t>Städpersonal saknas helt. Såväl mellan- som slutstäd</w:t>
      </w:r>
      <w:r>
        <w:t>ning</w:t>
      </w:r>
      <w:r w:rsidRPr="0047517D">
        <w:t xml:space="preserve"> görs av operationspersonalen.</w:t>
      </w:r>
    </w:p>
    <w:p w14:paraId="1461A5A8" w14:textId="77777777" w:rsidR="0087330B" w:rsidRDefault="0087330B" w:rsidP="00466B0D"/>
    <w:p w14:paraId="011CD3FC" w14:textId="77777777" w:rsidR="000F34B5" w:rsidRDefault="000F34B5" w:rsidP="000F34B5">
      <w:pPr>
        <w:pStyle w:val="Rubrik2"/>
      </w:pPr>
      <w:r>
        <w:t>Robot:</w:t>
      </w:r>
    </w:p>
    <w:p w14:paraId="49FD15A1" w14:textId="77777777" w:rsidR="000F34B5" w:rsidRPr="000F34B5" w:rsidRDefault="000F34B5" w:rsidP="000F34B5">
      <w:r>
        <w:t>Finns ej.</w:t>
      </w:r>
    </w:p>
    <w:p w14:paraId="0D33AC57" w14:textId="77777777" w:rsidR="000F34B5" w:rsidRDefault="000F34B5" w:rsidP="000F34B5">
      <w:pPr>
        <w:pStyle w:val="Rubrik2"/>
      </w:pPr>
      <w:r>
        <w:t>Utbildning:</w:t>
      </w:r>
    </w:p>
    <w:p w14:paraId="1267454C" w14:textId="77777777" w:rsidR="0087330B" w:rsidRDefault="0087330B" w:rsidP="00466B0D">
      <w:r>
        <w:t xml:space="preserve">Utbildning sker av ST-läkare (operatörer och anestesiläkare), AT-läkare, </w:t>
      </w:r>
      <w:proofErr w:type="spellStart"/>
      <w:r>
        <w:t>Vidareutbilningselever</w:t>
      </w:r>
      <w:proofErr w:type="spellEnd"/>
      <w:r>
        <w:t xml:space="preserve"> för operations- och narkossjuksköterskor.</w:t>
      </w:r>
      <w:r w:rsidR="000E4A19" w:rsidRPr="000E4A19">
        <w:rPr>
          <w:color w:val="FF0000"/>
        </w:rPr>
        <w:t xml:space="preserve"> </w:t>
      </w:r>
    </w:p>
    <w:sectPr w:rsidR="00873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B0D"/>
    <w:rsid w:val="000E4A19"/>
    <w:rsid w:val="000F34B5"/>
    <w:rsid w:val="003B1961"/>
    <w:rsid w:val="00466B0D"/>
    <w:rsid w:val="0047517D"/>
    <w:rsid w:val="0064297E"/>
    <w:rsid w:val="006A1989"/>
    <w:rsid w:val="00755123"/>
    <w:rsid w:val="0087330B"/>
    <w:rsid w:val="00F633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4B8B"/>
  <w15:chartTrackingRefBased/>
  <w15:docId w15:val="{1C746E94-4F7B-4AEF-BEAA-BBE5C225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0F34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66B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66B0D"/>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0F34B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2368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Region Norrbotten</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Marklund</dc:creator>
  <cp:keywords/>
  <dc:description/>
  <cp:lastModifiedBy>Gunnar Enlund</cp:lastModifiedBy>
  <cp:revision>2</cp:revision>
  <dcterms:created xsi:type="dcterms:W3CDTF">2021-02-16T12:18:00Z</dcterms:created>
  <dcterms:modified xsi:type="dcterms:W3CDTF">2021-02-16T12:18:00Z</dcterms:modified>
</cp:coreProperties>
</file>